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34" w:rsidRDefault="00B8380D" w:rsidP="007C3434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1732" w:rsidRPr="006B1FCC" w:rsidRDefault="00B8380D" w:rsidP="00C11732">
      <w:pPr>
        <w:jc w:val="center"/>
        <w:rPr>
          <w:b/>
          <w:sz w:val="26"/>
          <w:szCs w:val="26"/>
        </w:rPr>
      </w:pPr>
      <w:r w:rsidRPr="006B1FCC">
        <w:rPr>
          <w:b/>
          <w:sz w:val="26"/>
          <w:szCs w:val="26"/>
        </w:rPr>
        <w:t>Памятка</w:t>
      </w:r>
      <w:r w:rsidR="009F2CF3" w:rsidRPr="006B1FCC">
        <w:rPr>
          <w:b/>
          <w:sz w:val="26"/>
          <w:szCs w:val="26"/>
        </w:rPr>
        <w:t xml:space="preserve"> </w:t>
      </w:r>
      <w:r w:rsidRPr="006B1FCC">
        <w:rPr>
          <w:b/>
          <w:sz w:val="26"/>
          <w:szCs w:val="26"/>
        </w:rPr>
        <w:t>участника</w:t>
      </w:r>
      <w:r w:rsidR="00C11732" w:rsidRPr="006B1FCC">
        <w:rPr>
          <w:b/>
          <w:sz w:val="26"/>
          <w:szCs w:val="26"/>
        </w:rPr>
        <w:t xml:space="preserve"> </w:t>
      </w:r>
    </w:p>
    <w:p w:rsidR="00C11732" w:rsidRPr="006B1FCC" w:rsidRDefault="00C11732" w:rsidP="00C11732">
      <w:pPr>
        <w:jc w:val="center"/>
        <w:rPr>
          <w:b/>
          <w:sz w:val="26"/>
          <w:szCs w:val="26"/>
        </w:rPr>
      </w:pPr>
      <w:r w:rsidRPr="006B1FCC">
        <w:rPr>
          <w:b/>
          <w:sz w:val="26"/>
          <w:szCs w:val="26"/>
        </w:rPr>
        <w:t xml:space="preserve">научно-практической конференции </w:t>
      </w:r>
    </w:p>
    <w:p w:rsidR="00C11732" w:rsidRPr="006B1FCC" w:rsidRDefault="00C11732" w:rsidP="006B1FCC">
      <w:pPr>
        <w:jc w:val="center"/>
        <w:rPr>
          <w:b/>
          <w:sz w:val="26"/>
          <w:szCs w:val="26"/>
        </w:rPr>
      </w:pPr>
      <w:r w:rsidRPr="006B1FCC">
        <w:rPr>
          <w:b/>
          <w:sz w:val="26"/>
          <w:szCs w:val="26"/>
        </w:rPr>
        <w:t>«Мой первый шаг в науку»</w:t>
      </w:r>
    </w:p>
    <w:p w:rsidR="00C11732" w:rsidRPr="001F0FEC" w:rsidRDefault="00C11732" w:rsidP="00C11732">
      <w:pPr>
        <w:jc w:val="center"/>
        <w:rPr>
          <w:b/>
          <w:sz w:val="24"/>
          <w:szCs w:val="24"/>
        </w:rPr>
      </w:pPr>
    </w:p>
    <w:p w:rsidR="00532774" w:rsidRPr="001F0FEC" w:rsidRDefault="00532774" w:rsidP="006B1FCC">
      <w:pPr>
        <w:pStyle w:val="a5"/>
        <w:numPr>
          <w:ilvl w:val="0"/>
          <w:numId w:val="4"/>
        </w:numPr>
        <w:spacing w:after="240"/>
        <w:ind w:right="141"/>
        <w:jc w:val="center"/>
        <w:rPr>
          <w:b/>
          <w:sz w:val="24"/>
          <w:szCs w:val="24"/>
        </w:rPr>
      </w:pPr>
      <w:r w:rsidRPr="001F0FEC">
        <w:rPr>
          <w:b/>
          <w:sz w:val="24"/>
          <w:szCs w:val="24"/>
        </w:rPr>
        <w:t>Организация и сроки проведения</w:t>
      </w:r>
    </w:p>
    <w:p w:rsidR="00532774" w:rsidRPr="001F0FEC" w:rsidRDefault="006B1FCC" w:rsidP="006B1FCC">
      <w:pPr>
        <w:tabs>
          <w:tab w:val="left" w:pos="567"/>
          <w:tab w:val="left" w:pos="709"/>
        </w:tabs>
        <w:spacing w:line="276" w:lineRule="auto"/>
        <w:ind w:left="-284" w:right="14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95BA5">
        <w:rPr>
          <w:sz w:val="24"/>
          <w:szCs w:val="24"/>
          <w:lang w:val="en-US"/>
        </w:rPr>
        <w:t>I</w:t>
      </w:r>
      <w:r w:rsidR="00F04FB2" w:rsidRPr="001F0FEC">
        <w:rPr>
          <w:sz w:val="24"/>
          <w:szCs w:val="24"/>
          <w:lang w:val="en-US"/>
        </w:rPr>
        <w:t>II</w:t>
      </w:r>
      <w:r w:rsidR="00532774" w:rsidRPr="001F0FEC">
        <w:rPr>
          <w:sz w:val="24"/>
          <w:szCs w:val="24"/>
        </w:rPr>
        <w:t xml:space="preserve"> научно-практическая конференция «</w:t>
      </w:r>
      <w:r w:rsidR="00F04FB2" w:rsidRPr="001F0FEC">
        <w:rPr>
          <w:sz w:val="24"/>
          <w:szCs w:val="24"/>
        </w:rPr>
        <w:t>Мой первый шаг в науку</w:t>
      </w:r>
      <w:r w:rsidR="00532774" w:rsidRPr="001F0FEC">
        <w:rPr>
          <w:sz w:val="24"/>
          <w:szCs w:val="24"/>
        </w:rPr>
        <w:t xml:space="preserve">» </w:t>
      </w:r>
      <w:r w:rsidR="00F36746" w:rsidRPr="001F0FEC">
        <w:rPr>
          <w:sz w:val="24"/>
          <w:szCs w:val="24"/>
        </w:rPr>
        <w:t xml:space="preserve">будет </w:t>
      </w:r>
      <w:r w:rsidR="00532774" w:rsidRPr="001F0FEC">
        <w:rPr>
          <w:sz w:val="24"/>
          <w:szCs w:val="24"/>
        </w:rPr>
        <w:t xml:space="preserve">проводится </w:t>
      </w:r>
      <w:r w:rsidR="00995BA5">
        <w:rPr>
          <w:b/>
          <w:sz w:val="24"/>
          <w:szCs w:val="24"/>
        </w:rPr>
        <w:t>23</w:t>
      </w:r>
      <w:r w:rsidR="00F04FB2" w:rsidRPr="001F0FEC">
        <w:rPr>
          <w:b/>
          <w:sz w:val="24"/>
          <w:szCs w:val="24"/>
        </w:rPr>
        <w:t xml:space="preserve"> </w:t>
      </w:r>
      <w:r w:rsidR="00995BA5">
        <w:rPr>
          <w:b/>
          <w:sz w:val="24"/>
          <w:szCs w:val="24"/>
        </w:rPr>
        <w:t>марта</w:t>
      </w:r>
      <w:r w:rsidR="00532774" w:rsidRPr="001F0FEC">
        <w:rPr>
          <w:b/>
          <w:sz w:val="24"/>
          <w:szCs w:val="24"/>
        </w:rPr>
        <w:t xml:space="preserve"> 20</w:t>
      </w:r>
      <w:r w:rsidR="00F04FB2" w:rsidRPr="001F0FEC">
        <w:rPr>
          <w:b/>
          <w:sz w:val="24"/>
          <w:szCs w:val="24"/>
        </w:rPr>
        <w:t>2</w:t>
      </w:r>
      <w:r w:rsidR="00995BA5">
        <w:rPr>
          <w:b/>
          <w:sz w:val="24"/>
          <w:szCs w:val="24"/>
        </w:rPr>
        <w:t>1</w:t>
      </w:r>
      <w:r w:rsidR="00532774" w:rsidRPr="001F0FEC">
        <w:rPr>
          <w:b/>
          <w:sz w:val="24"/>
          <w:szCs w:val="24"/>
        </w:rPr>
        <w:t xml:space="preserve"> г</w:t>
      </w:r>
      <w:r w:rsidR="00532774" w:rsidRPr="001F0FEC">
        <w:rPr>
          <w:sz w:val="24"/>
          <w:szCs w:val="24"/>
        </w:rPr>
        <w:t xml:space="preserve">. по адресу: г. Альметьевск, </w:t>
      </w:r>
      <w:r w:rsidR="00F04FB2" w:rsidRPr="001F0FEC">
        <w:rPr>
          <w:sz w:val="24"/>
          <w:szCs w:val="24"/>
        </w:rPr>
        <w:t>ул. Ленина</w:t>
      </w:r>
      <w:r w:rsidR="00532774" w:rsidRPr="001F0FEC">
        <w:rPr>
          <w:sz w:val="24"/>
          <w:szCs w:val="24"/>
        </w:rPr>
        <w:t xml:space="preserve">, </w:t>
      </w:r>
      <w:r w:rsidR="00F04FB2" w:rsidRPr="001F0FEC">
        <w:rPr>
          <w:sz w:val="24"/>
          <w:szCs w:val="24"/>
        </w:rPr>
        <w:t>2</w:t>
      </w:r>
      <w:r w:rsidR="00F36746" w:rsidRPr="001F0FEC">
        <w:rPr>
          <w:sz w:val="24"/>
          <w:szCs w:val="24"/>
        </w:rPr>
        <w:t>, ГБОУ ВО АГНИ.</w:t>
      </w:r>
      <w:r w:rsidR="00532774" w:rsidRPr="001F0FEC">
        <w:rPr>
          <w:sz w:val="24"/>
          <w:szCs w:val="24"/>
        </w:rPr>
        <w:t xml:space="preserve">  Начало в 10.00 ч.</w:t>
      </w:r>
      <w:r w:rsidR="00800781">
        <w:rPr>
          <w:sz w:val="24"/>
          <w:szCs w:val="24"/>
        </w:rPr>
        <w:t>, регистрация с 9.0</w:t>
      </w:r>
      <w:r w:rsidR="00F04FB2" w:rsidRPr="001F0FEC">
        <w:rPr>
          <w:sz w:val="24"/>
          <w:szCs w:val="24"/>
        </w:rPr>
        <w:t>0 ч.</w:t>
      </w:r>
      <w:r w:rsidRPr="006B1FCC">
        <w:rPr>
          <w:sz w:val="28"/>
          <w:szCs w:val="28"/>
        </w:rPr>
        <w:t xml:space="preserve"> </w:t>
      </w:r>
      <w:r w:rsidRPr="006B1FCC">
        <w:rPr>
          <w:sz w:val="24"/>
          <w:szCs w:val="24"/>
        </w:rPr>
        <w:t>Телефон для справок: 8(8553)31-00-52 – Центр п</w:t>
      </w:r>
      <w:r w:rsidR="00007045">
        <w:rPr>
          <w:sz w:val="24"/>
          <w:szCs w:val="24"/>
        </w:rPr>
        <w:t>рофориентации и развития карьеры</w:t>
      </w:r>
      <w:r w:rsidRPr="006B1FCC">
        <w:rPr>
          <w:sz w:val="24"/>
          <w:szCs w:val="24"/>
        </w:rPr>
        <w:t xml:space="preserve"> АГНИ.</w:t>
      </w:r>
    </w:p>
    <w:p w:rsidR="00F36746" w:rsidRPr="001F0FEC" w:rsidRDefault="00F36746" w:rsidP="00F36746">
      <w:pPr>
        <w:jc w:val="both"/>
        <w:rPr>
          <w:sz w:val="24"/>
          <w:szCs w:val="24"/>
        </w:rPr>
      </w:pPr>
    </w:p>
    <w:p w:rsidR="00532774" w:rsidRPr="001F0FEC" w:rsidRDefault="00532774" w:rsidP="00F36746">
      <w:pPr>
        <w:pStyle w:val="a5"/>
        <w:numPr>
          <w:ilvl w:val="0"/>
          <w:numId w:val="4"/>
        </w:numPr>
        <w:spacing w:after="240"/>
        <w:jc w:val="center"/>
        <w:rPr>
          <w:b/>
          <w:sz w:val="24"/>
          <w:szCs w:val="24"/>
        </w:rPr>
      </w:pPr>
      <w:r w:rsidRPr="001F0FEC">
        <w:rPr>
          <w:b/>
          <w:sz w:val="24"/>
          <w:szCs w:val="24"/>
        </w:rPr>
        <w:t>Условия участия</w:t>
      </w:r>
    </w:p>
    <w:p w:rsidR="00532774" w:rsidRPr="001F0FEC" w:rsidRDefault="00532774" w:rsidP="006B1FCC">
      <w:pPr>
        <w:ind w:left="-284"/>
        <w:jc w:val="both"/>
        <w:rPr>
          <w:b/>
          <w:sz w:val="24"/>
          <w:szCs w:val="24"/>
        </w:rPr>
      </w:pPr>
      <w:r w:rsidRPr="001F0FEC">
        <w:rPr>
          <w:sz w:val="24"/>
          <w:szCs w:val="24"/>
        </w:rPr>
        <w:t xml:space="preserve">             Для участия в </w:t>
      </w:r>
      <w:r w:rsidR="00F04FB2" w:rsidRPr="001F0FEC">
        <w:rPr>
          <w:sz w:val="24"/>
          <w:szCs w:val="24"/>
        </w:rPr>
        <w:t>конференции</w:t>
      </w:r>
      <w:r w:rsidRPr="001F0FEC">
        <w:rPr>
          <w:sz w:val="24"/>
          <w:szCs w:val="24"/>
        </w:rPr>
        <w:t xml:space="preserve"> необходимо </w:t>
      </w:r>
      <w:r w:rsidR="009138DB" w:rsidRPr="001F0FEC">
        <w:rPr>
          <w:b/>
          <w:sz w:val="24"/>
          <w:szCs w:val="24"/>
        </w:rPr>
        <w:t>д</w:t>
      </w:r>
      <w:r w:rsidR="00995BA5">
        <w:rPr>
          <w:b/>
          <w:sz w:val="24"/>
          <w:szCs w:val="24"/>
        </w:rPr>
        <w:t>о 17</w:t>
      </w:r>
      <w:r w:rsidR="00F04FB2" w:rsidRPr="001F0FEC">
        <w:rPr>
          <w:b/>
          <w:sz w:val="24"/>
          <w:szCs w:val="24"/>
        </w:rPr>
        <w:t xml:space="preserve"> </w:t>
      </w:r>
      <w:r w:rsidR="00995BA5">
        <w:rPr>
          <w:b/>
          <w:sz w:val="24"/>
          <w:szCs w:val="24"/>
        </w:rPr>
        <w:t>марта</w:t>
      </w:r>
      <w:r w:rsidR="00F36746" w:rsidRPr="001F0FEC">
        <w:rPr>
          <w:b/>
          <w:sz w:val="24"/>
          <w:szCs w:val="24"/>
        </w:rPr>
        <w:t xml:space="preserve"> </w:t>
      </w:r>
      <w:r w:rsidR="00F04FB2" w:rsidRPr="001F0FEC">
        <w:rPr>
          <w:b/>
          <w:sz w:val="24"/>
          <w:szCs w:val="24"/>
        </w:rPr>
        <w:t>2020 года</w:t>
      </w:r>
      <w:r w:rsidRPr="001F0FEC">
        <w:rPr>
          <w:b/>
          <w:sz w:val="24"/>
          <w:szCs w:val="24"/>
        </w:rPr>
        <w:t xml:space="preserve"> по электронной почте</w:t>
      </w:r>
      <w:r w:rsidR="00F36746" w:rsidRPr="001F0FEC">
        <w:rPr>
          <w:b/>
          <w:sz w:val="24"/>
          <w:szCs w:val="24"/>
        </w:rPr>
        <w:t xml:space="preserve"> </w:t>
      </w:r>
      <w:r w:rsidR="00F36746" w:rsidRPr="001F0FEC">
        <w:rPr>
          <w:b/>
          <w:sz w:val="24"/>
          <w:szCs w:val="24"/>
          <w:u w:val="single"/>
        </w:rPr>
        <w:t>cpirk.agni@mail.ru</w:t>
      </w:r>
      <w:r w:rsidRPr="001F0FEC">
        <w:rPr>
          <w:sz w:val="24"/>
          <w:szCs w:val="24"/>
        </w:rPr>
        <w:t xml:space="preserve"> предоставить в оргкомитет конференции </w:t>
      </w:r>
      <w:r w:rsidRPr="001F0FEC">
        <w:rPr>
          <w:b/>
          <w:sz w:val="24"/>
          <w:szCs w:val="24"/>
        </w:rPr>
        <w:t>в одном файле</w:t>
      </w:r>
      <w:r w:rsidR="00007045">
        <w:rPr>
          <w:b/>
          <w:sz w:val="24"/>
          <w:szCs w:val="24"/>
        </w:rPr>
        <w:t xml:space="preserve"> </w:t>
      </w:r>
      <w:r w:rsidRPr="001F0FEC">
        <w:rPr>
          <w:b/>
          <w:sz w:val="24"/>
          <w:szCs w:val="24"/>
        </w:rPr>
        <w:t>заявку и тезисы.</w:t>
      </w:r>
    </w:p>
    <w:p w:rsidR="00532774" w:rsidRPr="001F0FEC" w:rsidRDefault="00532774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  <w:u w:val="single"/>
        </w:rPr>
        <w:t>Первая страница</w:t>
      </w:r>
      <w:r w:rsidRPr="001F0FEC">
        <w:rPr>
          <w:sz w:val="24"/>
          <w:szCs w:val="24"/>
        </w:rPr>
        <w:t xml:space="preserve"> - заявка по установленной форме (образец прилагается); </w:t>
      </w:r>
    </w:p>
    <w:p w:rsidR="009D19DC" w:rsidRPr="001F0FEC" w:rsidRDefault="009D19DC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  <w:u w:val="single"/>
        </w:rPr>
        <w:t>Вторая страница</w:t>
      </w:r>
      <w:r w:rsidRPr="001F0FEC">
        <w:rPr>
          <w:sz w:val="24"/>
          <w:szCs w:val="24"/>
        </w:rPr>
        <w:t xml:space="preserve"> </w:t>
      </w:r>
      <w:r w:rsidR="00532774" w:rsidRPr="001F0FEC">
        <w:rPr>
          <w:sz w:val="24"/>
          <w:szCs w:val="24"/>
        </w:rPr>
        <w:t xml:space="preserve">- </w:t>
      </w:r>
      <w:r w:rsidR="00E4141C" w:rsidRPr="001F0FEC">
        <w:rPr>
          <w:sz w:val="24"/>
          <w:szCs w:val="24"/>
        </w:rPr>
        <w:t>тезисы доклада не более 1</w:t>
      </w:r>
      <w:r w:rsidR="00532774" w:rsidRPr="001F0FEC">
        <w:rPr>
          <w:sz w:val="24"/>
          <w:szCs w:val="24"/>
        </w:rPr>
        <w:t xml:space="preserve"> страниц</w:t>
      </w:r>
      <w:r w:rsidR="00E4141C" w:rsidRPr="001F0FEC">
        <w:rPr>
          <w:sz w:val="24"/>
          <w:szCs w:val="24"/>
        </w:rPr>
        <w:t>ы</w:t>
      </w:r>
      <w:r w:rsidR="00532774" w:rsidRPr="001F0FEC">
        <w:rPr>
          <w:sz w:val="24"/>
          <w:szCs w:val="24"/>
        </w:rPr>
        <w:t xml:space="preserve"> печатного текста </w:t>
      </w:r>
      <w:r w:rsidR="009138DB" w:rsidRPr="001F0FEC">
        <w:rPr>
          <w:sz w:val="24"/>
          <w:szCs w:val="24"/>
          <w:lang w:val="en-US"/>
        </w:rPr>
        <w:t>Microsoft</w:t>
      </w:r>
      <w:r w:rsidR="009138DB" w:rsidRPr="001F0FEC">
        <w:rPr>
          <w:sz w:val="24"/>
          <w:szCs w:val="24"/>
        </w:rPr>
        <w:t xml:space="preserve"> </w:t>
      </w:r>
      <w:r w:rsidR="00532774" w:rsidRPr="001F0FEC">
        <w:rPr>
          <w:sz w:val="24"/>
          <w:szCs w:val="24"/>
          <w:lang w:val="en-US"/>
        </w:rPr>
        <w:t>Word</w:t>
      </w:r>
      <w:r w:rsidR="00532774" w:rsidRPr="001F0FEC">
        <w:rPr>
          <w:sz w:val="24"/>
          <w:szCs w:val="24"/>
        </w:rPr>
        <w:t xml:space="preserve"> </w:t>
      </w:r>
      <w:r w:rsidR="009138DB" w:rsidRPr="001F0FEC">
        <w:rPr>
          <w:sz w:val="24"/>
          <w:szCs w:val="24"/>
        </w:rPr>
        <w:t>формат</w:t>
      </w:r>
      <w:r w:rsidR="00532774" w:rsidRPr="001F0FEC">
        <w:rPr>
          <w:sz w:val="24"/>
          <w:szCs w:val="24"/>
        </w:rPr>
        <w:t xml:space="preserve"> А-4, шрифт </w:t>
      </w:r>
      <w:r w:rsidR="00532774" w:rsidRPr="001F0FEC">
        <w:rPr>
          <w:sz w:val="24"/>
          <w:szCs w:val="24"/>
          <w:lang w:val="en-US"/>
        </w:rPr>
        <w:t>Times</w:t>
      </w:r>
      <w:r w:rsidR="00532774" w:rsidRPr="001F0FEC">
        <w:rPr>
          <w:sz w:val="24"/>
          <w:szCs w:val="24"/>
        </w:rPr>
        <w:t xml:space="preserve"> </w:t>
      </w:r>
      <w:r w:rsidR="00532774" w:rsidRPr="001F0FEC">
        <w:rPr>
          <w:sz w:val="24"/>
          <w:szCs w:val="24"/>
          <w:lang w:val="en-US"/>
        </w:rPr>
        <w:t>New</w:t>
      </w:r>
      <w:r w:rsidR="00532774" w:rsidRPr="001F0FEC">
        <w:rPr>
          <w:sz w:val="24"/>
          <w:szCs w:val="24"/>
        </w:rPr>
        <w:t xml:space="preserve"> </w:t>
      </w:r>
      <w:r w:rsidR="00532774" w:rsidRPr="001F0FEC">
        <w:rPr>
          <w:sz w:val="24"/>
          <w:szCs w:val="24"/>
          <w:lang w:val="en-US"/>
        </w:rPr>
        <w:t>Roman</w:t>
      </w:r>
      <w:r w:rsidR="009138DB" w:rsidRPr="001F0FEC">
        <w:rPr>
          <w:sz w:val="24"/>
          <w:szCs w:val="24"/>
        </w:rPr>
        <w:t xml:space="preserve"> – 14</w:t>
      </w:r>
      <w:r w:rsidR="00532774" w:rsidRPr="001F0FEC">
        <w:rPr>
          <w:sz w:val="24"/>
          <w:szCs w:val="24"/>
        </w:rPr>
        <w:t>,</w:t>
      </w:r>
      <w:r w:rsidR="009138DB" w:rsidRPr="001F0FEC">
        <w:rPr>
          <w:sz w:val="24"/>
          <w:szCs w:val="24"/>
        </w:rPr>
        <w:t xml:space="preserve"> межстрочный</w:t>
      </w:r>
      <w:r w:rsidR="00532774" w:rsidRPr="001F0FEC">
        <w:rPr>
          <w:sz w:val="24"/>
          <w:szCs w:val="24"/>
        </w:rPr>
        <w:t xml:space="preserve"> </w:t>
      </w:r>
      <w:r w:rsidR="009138DB" w:rsidRPr="001F0FEC">
        <w:rPr>
          <w:sz w:val="24"/>
          <w:szCs w:val="24"/>
        </w:rPr>
        <w:t>интервал 1,</w:t>
      </w:r>
      <w:r w:rsidR="00C11732" w:rsidRPr="001F0FEC">
        <w:rPr>
          <w:sz w:val="24"/>
          <w:szCs w:val="24"/>
        </w:rPr>
        <w:t>1</w:t>
      </w:r>
      <w:r w:rsidR="009138DB" w:rsidRPr="001F0FEC">
        <w:rPr>
          <w:sz w:val="24"/>
          <w:szCs w:val="24"/>
        </w:rPr>
        <w:t>5, поля по 2 см</w:t>
      </w:r>
      <w:r w:rsidR="00532774" w:rsidRPr="001F0FEC">
        <w:rPr>
          <w:sz w:val="24"/>
          <w:szCs w:val="24"/>
        </w:rPr>
        <w:t>, цвет черный</w:t>
      </w:r>
      <w:r w:rsidR="00F36746" w:rsidRPr="001F0FEC">
        <w:rPr>
          <w:sz w:val="24"/>
          <w:szCs w:val="24"/>
        </w:rPr>
        <w:t xml:space="preserve">. </w:t>
      </w:r>
    </w:p>
    <w:p w:rsidR="00532774" w:rsidRPr="001F0FEC" w:rsidRDefault="00F36746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Структура тезисов соответствует структуре работы, но не содержит детализации и титульного листа: </w:t>
      </w:r>
      <w:r w:rsidRPr="001F0FEC">
        <w:rPr>
          <w:b/>
          <w:sz w:val="24"/>
          <w:szCs w:val="24"/>
        </w:rPr>
        <w:t>его содержание выносится в заголовок тезисов</w:t>
      </w:r>
      <w:r w:rsidRPr="001F0FEC">
        <w:rPr>
          <w:sz w:val="24"/>
          <w:szCs w:val="24"/>
        </w:rPr>
        <w:t>. При этом должны прослеживаться цели, методы, объем исследования, основные выводы, актуальность и самостоятельность автора</w:t>
      </w:r>
      <w:r w:rsidR="009D19DC" w:rsidRPr="001F0FEC">
        <w:rPr>
          <w:sz w:val="24"/>
          <w:szCs w:val="24"/>
        </w:rPr>
        <w:t xml:space="preserve"> (образец </w:t>
      </w:r>
      <w:r w:rsidR="00E4141C" w:rsidRPr="001F0FEC">
        <w:rPr>
          <w:sz w:val="24"/>
          <w:szCs w:val="24"/>
        </w:rPr>
        <w:t xml:space="preserve">оформления </w:t>
      </w:r>
      <w:r w:rsidR="009D19DC" w:rsidRPr="001F0FEC">
        <w:rPr>
          <w:sz w:val="24"/>
          <w:szCs w:val="24"/>
        </w:rPr>
        <w:t>прилагается)</w:t>
      </w:r>
      <w:r w:rsidRPr="001F0FEC">
        <w:rPr>
          <w:sz w:val="24"/>
          <w:szCs w:val="24"/>
        </w:rPr>
        <w:t>.</w:t>
      </w:r>
      <w:r w:rsidR="007B2283" w:rsidRPr="001F0FEC">
        <w:rPr>
          <w:sz w:val="24"/>
          <w:szCs w:val="24"/>
        </w:rPr>
        <w:t xml:space="preserve"> Присланные тезисы не рецензируются и не возвращаются.</w:t>
      </w:r>
    </w:p>
    <w:p w:rsidR="00532774" w:rsidRPr="001F0FEC" w:rsidRDefault="009D19DC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  <w:u w:val="single"/>
        </w:rPr>
        <w:t>В приложении</w:t>
      </w:r>
      <w:r w:rsidRPr="001F0FEC">
        <w:rPr>
          <w:sz w:val="24"/>
          <w:szCs w:val="24"/>
        </w:rPr>
        <w:t xml:space="preserve"> - </w:t>
      </w:r>
      <w:r w:rsidR="00532774" w:rsidRPr="001F0FEC">
        <w:rPr>
          <w:sz w:val="24"/>
          <w:szCs w:val="24"/>
        </w:rPr>
        <w:t>все схемы, таблицы, графики, рисунки, выполненные черным цветом, подписанные, пронумерованные, согласованные с текстом.</w:t>
      </w:r>
      <w:r w:rsidR="00F36746" w:rsidRPr="001F0FEC">
        <w:rPr>
          <w:sz w:val="24"/>
          <w:szCs w:val="24"/>
        </w:rPr>
        <w:t xml:space="preserve"> </w:t>
      </w:r>
    </w:p>
    <w:p w:rsidR="00532774" w:rsidRPr="001F0FEC" w:rsidRDefault="00532774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 </w:t>
      </w:r>
      <w:r w:rsidR="009D19DC" w:rsidRPr="001F0FEC">
        <w:rPr>
          <w:sz w:val="24"/>
          <w:szCs w:val="24"/>
        </w:rPr>
        <w:t xml:space="preserve">Регламент выступления </w:t>
      </w:r>
      <w:r w:rsidR="00B8380D" w:rsidRPr="001F0FEC">
        <w:rPr>
          <w:sz w:val="24"/>
          <w:szCs w:val="24"/>
        </w:rPr>
        <w:t>не более 7 мин</w:t>
      </w:r>
      <w:r w:rsidRPr="001F0FEC">
        <w:rPr>
          <w:sz w:val="24"/>
          <w:szCs w:val="24"/>
        </w:rPr>
        <w:t xml:space="preserve">. Участникам необходимо иметь с собой вариант тезисов и текста научно-исследовательской работы </w:t>
      </w:r>
      <w:r w:rsidR="009D19DC" w:rsidRPr="001F0FEC">
        <w:rPr>
          <w:sz w:val="24"/>
          <w:szCs w:val="24"/>
        </w:rPr>
        <w:t>в распечатанном виде</w:t>
      </w:r>
      <w:r w:rsidRPr="001F0FEC">
        <w:rPr>
          <w:sz w:val="24"/>
          <w:szCs w:val="24"/>
        </w:rPr>
        <w:t>.</w:t>
      </w:r>
    </w:p>
    <w:p w:rsidR="00532774" w:rsidRPr="001F0FEC" w:rsidRDefault="00532774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 В состав экспертной комиссии конференции входят </w:t>
      </w:r>
      <w:r w:rsidR="007B2283" w:rsidRPr="001F0FEC">
        <w:rPr>
          <w:sz w:val="24"/>
          <w:szCs w:val="24"/>
        </w:rPr>
        <w:t xml:space="preserve">преподаватели </w:t>
      </w:r>
      <w:proofErr w:type="spellStart"/>
      <w:r w:rsidR="009D19DC" w:rsidRPr="001F0FEC">
        <w:rPr>
          <w:sz w:val="24"/>
          <w:szCs w:val="24"/>
        </w:rPr>
        <w:t>Альм</w:t>
      </w:r>
      <w:r w:rsidR="007B2283" w:rsidRPr="001F0FEC">
        <w:rPr>
          <w:sz w:val="24"/>
          <w:szCs w:val="24"/>
        </w:rPr>
        <w:t>е</w:t>
      </w:r>
      <w:r w:rsidR="009D19DC" w:rsidRPr="001F0FEC">
        <w:rPr>
          <w:sz w:val="24"/>
          <w:szCs w:val="24"/>
        </w:rPr>
        <w:t>тьевского</w:t>
      </w:r>
      <w:proofErr w:type="spellEnd"/>
      <w:r w:rsidR="009D19DC" w:rsidRPr="001F0FEC">
        <w:rPr>
          <w:sz w:val="24"/>
          <w:szCs w:val="24"/>
        </w:rPr>
        <w:t xml:space="preserve"> государственного нефтяного института.</w:t>
      </w:r>
      <w:r w:rsidRPr="001F0FEC">
        <w:rPr>
          <w:sz w:val="24"/>
          <w:szCs w:val="24"/>
        </w:rPr>
        <w:t xml:space="preserve"> </w:t>
      </w:r>
    </w:p>
    <w:p w:rsidR="00532774" w:rsidRPr="001F0FEC" w:rsidRDefault="00007045" w:rsidP="006B1FCC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Приглашение</w:t>
      </w:r>
      <w:r w:rsidR="00532774" w:rsidRPr="001F0FEC">
        <w:rPr>
          <w:sz w:val="24"/>
          <w:szCs w:val="24"/>
        </w:rPr>
        <w:t xml:space="preserve"> участников на </w:t>
      </w:r>
      <w:r w:rsidR="007B2283" w:rsidRPr="001F0FEC">
        <w:rPr>
          <w:sz w:val="24"/>
          <w:szCs w:val="24"/>
        </w:rPr>
        <w:t>конференцию</w:t>
      </w:r>
      <w:r w:rsidR="00532774" w:rsidRPr="001F0FEC">
        <w:rPr>
          <w:sz w:val="24"/>
          <w:szCs w:val="24"/>
        </w:rPr>
        <w:t xml:space="preserve"> осуществляется по электронной почте через </w:t>
      </w:r>
      <w:r w:rsidR="007B2283" w:rsidRPr="001F0FEC">
        <w:rPr>
          <w:sz w:val="24"/>
          <w:szCs w:val="24"/>
        </w:rPr>
        <w:t>общеобразовательные организации</w:t>
      </w:r>
      <w:r w:rsidR="00532774" w:rsidRPr="001F0FEC">
        <w:rPr>
          <w:sz w:val="24"/>
          <w:szCs w:val="24"/>
        </w:rPr>
        <w:t xml:space="preserve">. Участие в конференции бесплатное. </w:t>
      </w:r>
      <w:r w:rsidR="00D952F7" w:rsidRPr="001F0FEC">
        <w:rPr>
          <w:sz w:val="24"/>
          <w:szCs w:val="24"/>
        </w:rPr>
        <w:t xml:space="preserve"> На одну работу не более 2-х соавторов.</w:t>
      </w:r>
    </w:p>
    <w:p w:rsidR="00532774" w:rsidRPr="001F0FEC" w:rsidRDefault="00532774" w:rsidP="006B1FCC">
      <w:pPr>
        <w:ind w:left="-284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Направления (секции) конференции</w:t>
      </w:r>
      <w:r w:rsidR="007B2283" w:rsidRPr="001F0FEC">
        <w:rPr>
          <w:sz w:val="24"/>
          <w:szCs w:val="24"/>
        </w:rPr>
        <w:t>:</w:t>
      </w:r>
      <w:r w:rsidRPr="001F0FEC">
        <w:rPr>
          <w:sz w:val="24"/>
          <w:szCs w:val="24"/>
        </w:rPr>
        <w:t xml:space="preserve"> </w:t>
      </w:r>
    </w:p>
    <w:p w:rsidR="007B2283" w:rsidRPr="001F0FEC" w:rsidRDefault="00532774" w:rsidP="007B2283">
      <w:pPr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</w:t>
      </w:r>
    </w:p>
    <w:tbl>
      <w:tblPr>
        <w:tblStyle w:val="a8"/>
        <w:tblW w:w="9640" w:type="dxa"/>
        <w:tblInd w:w="-289" w:type="dxa"/>
        <w:tblLook w:val="04A0" w:firstRow="1" w:lastRow="0" w:firstColumn="1" w:lastColumn="0" w:noHBand="0" w:noVBand="1"/>
      </w:tblPr>
      <w:tblGrid>
        <w:gridCol w:w="445"/>
        <w:gridCol w:w="2830"/>
        <w:gridCol w:w="6365"/>
      </w:tblGrid>
      <w:tr w:rsidR="00B8380D" w:rsidRPr="001F0FEC" w:rsidTr="00D722F0">
        <w:tc>
          <w:tcPr>
            <w:tcW w:w="445" w:type="dxa"/>
          </w:tcPr>
          <w:p w:rsidR="00B8380D" w:rsidRPr="001F0FEC" w:rsidRDefault="00B8380D" w:rsidP="00E05279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№</w:t>
            </w:r>
          </w:p>
        </w:tc>
        <w:tc>
          <w:tcPr>
            <w:tcW w:w="2830" w:type="dxa"/>
          </w:tcPr>
          <w:p w:rsidR="00B8380D" w:rsidRPr="001F0FEC" w:rsidRDefault="00B8380D" w:rsidP="00E05279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Секция</w:t>
            </w:r>
          </w:p>
        </w:tc>
        <w:tc>
          <w:tcPr>
            <w:tcW w:w="6365" w:type="dxa"/>
          </w:tcPr>
          <w:p w:rsidR="00B8380D" w:rsidRPr="001F0FEC" w:rsidRDefault="00B8380D" w:rsidP="00E05279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Тематика</w:t>
            </w:r>
          </w:p>
        </w:tc>
      </w:tr>
      <w:tr w:rsidR="00995BA5" w:rsidRPr="001F0FEC" w:rsidTr="00D722F0">
        <w:tc>
          <w:tcPr>
            <w:tcW w:w="445" w:type="dxa"/>
            <w:vMerge w:val="restart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1.</w:t>
            </w:r>
          </w:p>
        </w:tc>
        <w:tc>
          <w:tcPr>
            <w:tcW w:w="2830" w:type="dxa"/>
            <w:vMerge w:val="restart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Естественно-научная</w:t>
            </w: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Физика и астрономия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Физика экспериментальная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Астрономия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Физические приборы и установки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Радиотехника и электроника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Бионика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Альтернативные источники энергии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Химия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F83933" w:rsidRDefault="00995BA5" w:rsidP="00995BA5">
            <w:pPr>
              <w:jc w:val="both"/>
              <w:rPr>
                <w:sz w:val="24"/>
                <w:szCs w:val="24"/>
              </w:rPr>
            </w:pPr>
            <w:r w:rsidRPr="00F83933">
              <w:rPr>
                <w:sz w:val="24"/>
                <w:szCs w:val="24"/>
              </w:rPr>
              <w:t>Экология</w:t>
            </w:r>
          </w:p>
        </w:tc>
      </w:tr>
      <w:tr w:rsidR="00995BA5" w:rsidRPr="001F0FEC" w:rsidTr="00995BA5">
        <w:trPr>
          <w:trHeight w:val="132"/>
        </w:trPr>
        <w:tc>
          <w:tcPr>
            <w:tcW w:w="445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2.</w:t>
            </w:r>
          </w:p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6365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353FC0">
              <w:rPr>
                <w:sz w:val="24"/>
                <w:szCs w:val="24"/>
              </w:rPr>
              <w:t>Математика и ее приложения в информационных технологиях</w:t>
            </w:r>
          </w:p>
        </w:tc>
      </w:tr>
      <w:tr w:rsidR="00995BA5" w:rsidRPr="001F0FEC" w:rsidTr="00995BA5">
        <w:trPr>
          <w:trHeight w:val="416"/>
        </w:trPr>
        <w:tc>
          <w:tcPr>
            <w:tcW w:w="445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F0FEC">
              <w:rPr>
                <w:sz w:val="24"/>
                <w:szCs w:val="24"/>
              </w:rPr>
              <w:t>ехническая</w:t>
            </w:r>
          </w:p>
        </w:tc>
        <w:tc>
          <w:tcPr>
            <w:tcW w:w="6365" w:type="dxa"/>
          </w:tcPr>
          <w:p w:rsidR="00995BA5" w:rsidRPr="00A951C8" w:rsidRDefault="00995BA5" w:rsidP="00995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</w:tr>
      <w:tr w:rsidR="00995BA5" w:rsidRPr="001F0FEC" w:rsidTr="00995BA5">
        <w:tc>
          <w:tcPr>
            <w:tcW w:w="445" w:type="dxa"/>
            <w:vMerge w:val="restart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4.</w:t>
            </w:r>
          </w:p>
        </w:tc>
        <w:tc>
          <w:tcPr>
            <w:tcW w:w="2830" w:type="dxa"/>
            <w:vMerge w:val="restart"/>
          </w:tcPr>
          <w:p w:rsidR="00995BA5" w:rsidRPr="00A951C8" w:rsidRDefault="00995BA5" w:rsidP="00995BA5">
            <w:pPr>
              <w:jc w:val="both"/>
              <w:rPr>
                <w:sz w:val="24"/>
                <w:szCs w:val="24"/>
              </w:rPr>
            </w:pPr>
            <w:r w:rsidRPr="001F0FE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6365" w:type="dxa"/>
          </w:tcPr>
          <w:p w:rsidR="00995BA5" w:rsidRPr="006640EC" w:rsidRDefault="00995BA5" w:rsidP="00995BA5">
            <w:pPr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Великая Отечественная война в памяти поколений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6640EC" w:rsidRDefault="00995BA5" w:rsidP="00995BA5">
            <w:pPr>
              <w:jc w:val="both"/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Подвиги Великой Отечественной войны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6640EC" w:rsidRDefault="00995BA5" w:rsidP="00995BA5">
            <w:pPr>
              <w:jc w:val="both"/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Динамика социальных проблем в современном мире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6640EC" w:rsidRDefault="00995BA5" w:rsidP="00995BA5">
            <w:pPr>
              <w:jc w:val="both"/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Актуальные вопросы обществознания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6640EC" w:rsidRDefault="00995BA5" w:rsidP="00995BA5">
            <w:pPr>
              <w:jc w:val="both"/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Анализ научных фактов, реалий, событий</w:t>
            </w:r>
          </w:p>
        </w:tc>
      </w:tr>
      <w:tr w:rsidR="00995BA5" w:rsidRPr="001F0FEC" w:rsidTr="00D722F0">
        <w:tc>
          <w:tcPr>
            <w:tcW w:w="445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65" w:type="dxa"/>
          </w:tcPr>
          <w:p w:rsidR="00995BA5" w:rsidRPr="006640EC" w:rsidRDefault="00995BA5" w:rsidP="00995BA5">
            <w:pPr>
              <w:jc w:val="both"/>
              <w:rPr>
                <w:sz w:val="24"/>
                <w:szCs w:val="24"/>
              </w:rPr>
            </w:pPr>
            <w:r w:rsidRPr="006640EC">
              <w:rPr>
                <w:sz w:val="24"/>
                <w:szCs w:val="24"/>
              </w:rPr>
              <w:t>Опыты научной эссеистики</w:t>
            </w:r>
          </w:p>
        </w:tc>
      </w:tr>
      <w:tr w:rsidR="00995BA5" w:rsidRPr="001F0FEC" w:rsidTr="00D722F0">
        <w:tc>
          <w:tcPr>
            <w:tcW w:w="445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0" w:type="dxa"/>
          </w:tcPr>
          <w:p w:rsidR="00995BA5" w:rsidRPr="001F0FEC" w:rsidRDefault="00995BA5" w:rsidP="00995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Занимательная графика</w:t>
            </w:r>
          </w:p>
        </w:tc>
        <w:tc>
          <w:tcPr>
            <w:tcW w:w="6365" w:type="dxa"/>
          </w:tcPr>
          <w:p w:rsidR="00995BA5" w:rsidRDefault="00995BA5" w:rsidP="00995B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</w:tr>
    </w:tbl>
    <w:p w:rsidR="00532774" w:rsidRPr="001F0FEC" w:rsidRDefault="00532774" w:rsidP="007B2283">
      <w:pPr>
        <w:jc w:val="both"/>
        <w:rPr>
          <w:sz w:val="24"/>
          <w:szCs w:val="24"/>
        </w:rPr>
      </w:pPr>
    </w:p>
    <w:p w:rsidR="00532774" w:rsidRPr="001F0FEC" w:rsidRDefault="007B2283" w:rsidP="007B2283">
      <w:pPr>
        <w:pStyle w:val="a5"/>
        <w:numPr>
          <w:ilvl w:val="0"/>
          <w:numId w:val="4"/>
        </w:numPr>
        <w:spacing w:after="240"/>
        <w:jc w:val="center"/>
        <w:rPr>
          <w:b/>
          <w:sz w:val="24"/>
          <w:szCs w:val="24"/>
        </w:rPr>
      </w:pPr>
      <w:r w:rsidRPr="001F0FEC">
        <w:rPr>
          <w:b/>
          <w:sz w:val="24"/>
          <w:szCs w:val="24"/>
        </w:rPr>
        <w:t>П</w:t>
      </w:r>
      <w:r w:rsidR="00532774" w:rsidRPr="001F0FEC">
        <w:rPr>
          <w:b/>
          <w:sz w:val="24"/>
          <w:szCs w:val="24"/>
        </w:rPr>
        <w:t>одведение итогов</w:t>
      </w:r>
    </w:p>
    <w:p w:rsidR="00532774" w:rsidRPr="001F0FEC" w:rsidRDefault="007B2283" w:rsidP="007B2283">
      <w:pPr>
        <w:ind w:left="-567" w:hanging="284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     </w:t>
      </w:r>
      <w:r w:rsidR="00532774" w:rsidRPr="001F0FEC">
        <w:rPr>
          <w:sz w:val="24"/>
          <w:szCs w:val="24"/>
        </w:rPr>
        <w:t xml:space="preserve">Итоги подводятся в день конференции. По каждой секции определяются призовые места. Лауреаты и дипломанты награждаются дипломами трех степеней и ценными подарками. </w:t>
      </w:r>
    </w:p>
    <w:p w:rsidR="00F36746" w:rsidRPr="001F0FEC" w:rsidRDefault="00F36746" w:rsidP="00F36746">
      <w:pPr>
        <w:jc w:val="both"/>
        <w:rPr>
          <w:sz w:val="24"/>
          <w:szCs w:val="24"/>
        </w:rPr>
      </w:pPr>
      <w:bookmarkStart w:id="0" w:name="_GoBack"/>
      <w:bookmarkEnd w:id="0"/>
    </w:p>
    <w:p w:rsidR="007B2283" w:rsidRPr="001F0FEC" w:rsidRDefault="00532774" w:rsidP="00C11732">
      <w:pPr>
        <w:pStyle w:val="a5"/>
        <w:numPr>
          <w:ilvl w:val="0"/>
          <w:numId w:val="4"/>
        </w:numPr>
        <w:spacing w:after="240"/>
        <w:jc w:val="center"/>
        <w:rPr>
          <w:b/>
          <w:sz w:val="24"/>
          <w:szCs w:val="24"/>
        </w:rPr>
      </w:pPr>
      <w:r w:rsidRPr="001F0FEC">
        <w:rPr>
          <w:b/>
          <w:sz w:val="24"/>
          <w:szCs w:val="24"/>
        </w:rPr>
        <w:t xml:space="preserve">Требования к оформлению </w:t>
      </w:r>
      <w:r w:rsidR="00F36746" w:rsidRPr="001F0FEC">
        <w:rPr>
          <w:b/>
          <w:sz w:val="24"/>
          <w:szCs w:val="24"/>
        </w:rPr>
        <w:t>работы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Оформление аналогично оформлению тезисов. Работа объемом до 8 страниц.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</w:t>
      </w:r>
      <w:r w:rsidRPr="001F0FEC">
        <w:rPr>
          <w:sz w:val="24"/>
          <w:szCs w:val="24"/>
          <w:u w:val="single"/>
        </w:rPr>
        <w:t>Титульный лист</w:t>
      </w:r>
      <w:r w:rsidRPr="001F0FEC">
        <w:rPr>
          <w:sz w:val="24"/>
          <w:szCs w:val="24"/>
        </w:rPr>
        <w:t>: название секции, название работы, фамилия, имя, отчество автора, учебное заведение, класс, город (район), фамилия, имя, отчество руководителя, должность.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 </w:t>
      </w:r>
      <w:r w:rsidRPr="001F0FEC">
        <w:rPr>
          <w:sz w:val="24"/>
          <w:szCs w:val="24"/>
          <w:u w:val="single"/>
        </w:rPr>
        <w:t>Введение</w:t>
      </w:r>
      <w:r w:rsidRPr="001F0FEC">
        <w:rPr>
          <w:sz w:val="24"/>
          <w:szCs w:val="24"/>
        </w:rPr>
        <w:t xml:space="preserve">: краткое обоснование актуальности темы, цель и содержание поставленных задач, указываются объект и предмет исследования, характер работы краткий обзор литературы по данной теме. 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</w:t>
      </w:r>
      <w:r w:rsidRPr="001F0FEC">
        <w:rPr>
          <w:sz w:val="24"/>
          <w:szCs w:val="24"/>
          <w:u w:val="single"/>
        </w:rPr>
        <w:t>Основная часть</w:t>
      </w:r>
      <w:r w:rsidRPr="001F0FEC">
        <w:rPr>
          <w:sz w:val="24"/>
          <w:szCs w:val="24"/>
        </w:rPr>
        <w:t xml:space="preserve">: описание методики, объема, результатов исследования, их анализ, раскрывающий тему работы. 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</w:t>
      </w:r>
      <w:r w:rsidRPr="001F0FEC">
        <w:rPr>
          <w:sz w:val="24"/>
          <w:szCs w:val="24"/>
          <w:u w:val="single"/>
        </w:rPr>
        <w:t>Заключение</w:t>
      </w:r>
      <w:r w:rsidRPr="001F0FEC">
        <w:rPr>
          <w:sz w:val="24"/>
          <w:szCs w:val="24"/>
        </w:rPr>
        <w:t xml:space="preserve">: основные выводы, новизна исследования в сравнении с другими источниками, теоретическое или прикладное значение. </w:t>
      </w:r>
    </w:p>
    <w:p w:rsidR="00C11732" w:rsidRPr="001F0FEC" w:rsidRDefault="00C11732" w:rsidP="00C11732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Список литературы</w:t>
      </w:r>
      <w:r w:rsidR="00B8380D" w:rsidRPr="001F0FEC">
        <w:rPr>
          <w:sz w:val="24"/>
          <w:szCs w:val="24"/>
        </w:rPr>
        <w:t xml:space="preserve"> </w:t>
      </w:r>
      <w:r w:rsidRPr="001F0FEC">
        <w:rPr>
          <w:sz w:val="24"/>
          <w:szCs w:val="24"/>
        </w:rPr>
        <w:t xml:space="preserve">обуславливается наличием цитат или ссылок и оформляется в соответствии с требованиями ГОСТ. Использование автоматических постраничных ссылок не допускается. Список литературы размещается в конце текста, нумерация источников осуществляется по алфавиту. Количество литературы </w:t>
      </w:r>
      <w:r w:rsidR="00B8380D" w:rsidRPr="001F0FEC">
        <w:rPr>
          <w:sz w:val="24"/>
          <w:szCs w:val="24"/>
        </w:rPr>
        <w:t>3-10.</w:t>
      </w:r>
      <w:r w:rsidRPr="001F0FEC">
        <w:rPr>
          <w:sz w:val="24"/>
          <w:szCs w:val="24"/>
        </w:rPr>
        <w:t xml:space="preserve"> Ссылка на литературу оформляется в квадратных скобках: [1, с.45].</w:t>
      </w:r>
    </w:p>
    <w:p w:rsidR="007B2283" w:rsidRDefault="00C11732" w:rsidP="0056357F">
      <w:pPr>
        <w:ind w:left="-567" w:firstLine="141"/>
        <w:jc w:val="both"/>
        <w:rPr>
          <w:sz w:val="24"/>
          <w:szCs w:val="24"/>
        </w:rPr>
      </w:pPr>
      <w:r w:rsidRPr="001F0FEC">
        <w:rPr>
          <w:sz w:val="24"/>
          <w:szCs w:val="24"/>
        </w:rPr>
        <w:t xml:space="preserve">           </w:t>
      </w:r>
      <w:r w:rsidRPr="001F0FEC">
        <w:rPr>
          <w:sz w:val="24"/>
          <w:szCs w:val="24"/>
          <w:u w:val="single"/>
        </w:rPr>
        <w:t>В приложении</w:t>
      </w:r>
      <w:r w:rsidRPr="001F0FEC">
        <w:rPr>
          <w:sz w:val="24"/>
          <w:szCs w:val="24"/>
        </w:rPr>
        <w:t xml:space="preserve"> даются все графики, таблицы, схемы, рисунки, на которые делаются ссылки в тексте в соответствии с их нумерацией. </w:t>
      </w:r>
    </w:p>
    <w:p w:rsidR="0056357F" w:rsidRPr="0056357F" w:rsidRDefault="0056357F" w:rsidP="0056357F">
      <w:pPr>
        <w:ind w:left="-567" w:firstLine="141"/>
        <w:jc w:val="both"/>
        <w:rPr>
          <w:sz w:val="24"/>
          <w:szCs w:val="24"/>
        </w:rPr>
      </w:pPr>
    </w:p>
    <w:p w:rsidR="00532774" w:rsidRPr="0056357F" w:rsidRDefault="00E4141C" w:rsidP="00C11732">
      <w:pPr>
        <w:ind w:left="-426" w:firstLine="426"/>
        <w:jc w:val="center"/>
        <w:rPr>
          <w:b/>
          <w:sz w:val="24"/>
          <w:szCs w:val="24"/>
        </w:rPr>
      </w:pPr>
      <w:r w:rsidRPr="0056357F">
        <w:rPr>
          <w:b/>
          <w:sz w:val="24"/>
          <w:szCs w:val="24"/>
        </w:rPr>
        <w:t xml:space="preserve">1. </w:t>
      </w:r>
      <w:r w:rsidR="00532774" w:rsidRPr="0056357F">
        <w:rPr>
          <w:b/>
          <w:sz w:val="24"/>
          <w:szCs w:val="24"/>
        </w:rPr>
        <w:t>Образ</w:t>
      </w:r>
      <w:r w:rsidR="007B2283" w:rsidRPr="0056357F">
        <w:rPr>
          <w:b/>
          <w:sz w:val="24"/>
          <w:szCs w:val="24"/>
        </w:rPr>
        <w:t>ец</w:t>
      </w:r>
      <w:r w:rsidR="00532774" w:rsidRPr="0056357F">
        <w:rPr>
          <w:b/>
          <w:sz w:val="24"/>
          <w:szCs w:val="24"/>
        </w:rPr>
        <w:t xml:space="preserve"> заявки (первый лист файла)</w:t>
      </w:r>
    </w:p>
    <w:p w:rsidR="00532774" w:rsidRPr="0056357F" w:rsidRDefault="00532774" w:rsidP="00F36746">
      <w:pPr>
        <w:jc w:val="both"/>
        <w:rPr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559"/>
        <w:gridCol w:w="1530"/>
        <w:gridCol w:w="1588"/>
        <w:gridCol w:w="1860"/>
        <w:gridCol w:w="1259"/>
      </w:tblGrid>
      <w:tr w:rsidR="00532774" w:rsidRPr="0056357F" w:rsidTr="00E4141C">
        <w:tc>
          <w:tcPr>
            <w:tcW w:w="851" w:type="dxa"/>
            <w:shd w:val="clear" w:color="auto" w:fill="auto"/>
          </w:tcPr>
          <w:p w:rsidR="00532774" w:rsidRPr="0056357F" w:rsidRDefault="00F36746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Н</w:t>
            </w:r>
            <w:r w:rsidR="00532774" w:rsidRPr="0056357F">
              <w:rPr>
                <w:sz w:val="24"/>
                <w:szCs w:val="24"/>
              </w:rPr>
              <w:t>азвание секции</w:t>
            </w:r>
          </w:p>
        </w:tc>
        <w:tc>
          <w:tcPr>
            <w:tcW w:w="1276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Н</w:t>
            </w:r>
            <w:r w:rsidR="00532774" w:rsidRPr="0056357F">
              <w:rPr>
                <w:sz w:val="24"/>
                <w:szCs w:val="24"/>
              </w:rPr>
              <w:t>азвание работы</w:t>
            </w:r>
          </w:p>
        </w:tc>
        <w:tc>
          <w:tcPr>
            <w:tcW w:w="1559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ФИО</w:t>
            </w:r>
            <w:r w:rsidR="00532774" w:rsidRPr="0056357F">
              <w:rPr>
                <w:sz w:val="24"/>
                <w:szCs w:val="24"/>
              </w:rPr>
              <w:t xml:space="preserve"> автора</w:t>
            </w:r>
          </w:p>
        </w:tc>
        <w:tc>
          <w:tcPr>
            <w:tcW w:w="1530" w:type="dxa"/>
            <w:shd w:val="clear" w:color="auto" w:fill="auto"/>
          </w:tcPr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Полное название учебного заведения, класс</w:t>
            </w:r>
          </w:p>
        </w:tc>
        <w:tc>
          <w:tcPr>
            <w:tcW w:w="1588" w:type="dxa"/>
            <w:shd w:val="clear" w:color="auto" w:fill="auto"/>
          </w:tcPr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860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ФИО</w:t>
            </w:r>
            <w:r w:rsidR="00F36746" w:rsidRPr="0056357F">
              <w:rPr>
                <w:sz w:val="24"/>
                <w:szCs w:val="24"/>
              </w:rPr>
              <w:t xml:space="preserve"> </w:t>
            </w:r>
            <w:r w:rsidR="00532774" w:rsidRPr="0056357F">
              <w:rPr>
                <w:sz w:val="24"/>
                <w:szCs w:val="24"/>
              </w:rPr>
              <w:t>руководителя, должность, место работы</w:t>
            </w:r>
            <w:r w:rsidR="00F36746" w:rsidRPr="0056357F">
              <w:rPr>
                <w:sz w:val="24"/>
                <w:szCs w:val="24"/>
              </w:rPr>
              <w:t>, контактный телефон</w:t>
            </w:r>
          </w:p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 xml:space="preserve">Контакт. телефон, </w:t>
            </w:r>
          </w:p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  <w:lang w:val="en-US"/>
              </w:rPr>
              <w:t>e</w:t>
            </w:r>
            <w:r w:rsidRPr="0056357F">
              <w:rPr>
                <w:sz w:val="24"/>
                <w:szCs w:val="24"/>
              </w:rPr>
              <w:t>-</w:t>
            </w:r>
            <w:r w:rsidRPr="0056357F">
              <w:rPr>
                <w:sz w:val="24"/>
                <w:szCs w:val="24"/>
                <w:lang w:val="en-US"/>
              </w:rPr>
              <w:t>mail</w:t>
            </w:r>
            <w:r w:rsidRPr="0056357F">
              <w:rPr>
                <w:sz w:val="24"/>
                <w:szCs w:val="24"/>
              </w:rPr>
              <w:t xml:space="preserve"> участника конкурса</w:t>
            </w:r>
          </w:p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</w:p>
        </w:tc>
      </w:tr>
      <w:tr w:rsidR="00532774" w:rsidRPr="0056357F" w:rsidTr="00E4141C">
        <w:tc>
          <w:tcPr>
            <w:tcW w:w="851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1276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Судьбы героев войны</w:t>
            </w:r>
          </w:p>
        </w:tc>
        <w:tc>
          <w:tcPr>
            <w:tcW w:w="1559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Иванов Иван Иванович</w:t>
            </w:r>
          </w:p>
        </w:tc>
        <w:tc>
          <w:tcPr>
            <w:tcW w:w="1530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МАОУ «Лицей №2» г. Альметьевска, 9 класс</w:t>
            </w:r>
          </w:p>
        </w:tc>
        <w:tc>
          <w:tcPr>
            <w:tcW w:w="1588" w:type="dxa"/>
            <w:shd w:val="clear" w:color="auto" w:fill="auto"/>
          </w:tcPr>
          <w:p w:rsidR="00532774" w:rsidRPr="0056357F" w:rsidRDefault="007B2283" w:rsidP="00F36746">
            <w:pPr>
              <w:jc w:val="both"/>
              <w:rPr>
                <w:sz w:val="24"/>
                <w:szCs w:val="24"/>
              </w:rPr>
            </w:pPr>
            <w:proofErr w:type="spellStart"/>
            <w:r w:rsidRPr="0056357F">
              <w:rPr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1860" w:type="dxa"/>
            <w:shd w:val="clear" w:color="auto" w:fill="auto"/>
          </w:tcPr>
          <w:p w:rsidR="007B2283" w:rsidRPr="0056357F" w:rsidRDefault="007B2283" w:rsidP="007B2283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Иванова Мария Петровна, учитель истории и обществознания, МАОУ «Лицей №2» г. Альметьевска, 8-ххх-ххх-хх-хх</w:t>
            </w:r>
          </w:p>
          <w:p w:rsidR="00532774" w:rsidRPr="0056357F" w:rsidRDefault="002021F7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  <w:u w:val="single"/>
              </w:rPr>
              <w:t>e-</w:t>
            </w:r>
            <w:r w:rsidRPr="0056357F">
              <w:rPr>
                <w:sz w:val="24"/>
                <w:szCs w:val="24"/>
                <w:u w:val="single"/>
                <w:lang w:val="en-US"/>
              </w:rPr>
              <w:t>mail</w:t>
            </w:r>
            <w:r w:rsidRPr="0056357F">
              <w:rPr>
                <w:sz w:val="24"/>
                <w:szCs w:val="24"/>
              </w:rPr>
              <w:t>:</w:t>
            </w:r>
          </w:p>
        </w:tc>
        <w:tc>
          <w:tcPr>
            <w:tcW w:w="1259" w:type="dxa"/>
            <w:shd w:val="clear" w:color="auto" w:fill="auto"/>
          </w:tcPr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</w:rPr>
              <w:t>8-ххх</w:t>
            </w:r>
            <w:r w:rsidR="007B2283" w:rsidRPr="0056357F">
              <w:rPr>
                <w:sz w:val="24"/>
                <w:szCs w:val="24"/>
              </w:rPr>
              <w:t>-</w:t>
            </w:r>
            <w:r w:rsidRPr="0056357F">
              <w:rPr>
                <w:sz w:val="24"/>
                <w:szCs w:val="24"/>
              </w:rPr>
              <w:t>ххх</w:t>
            </w:r>
            <w:r w:rsidR="007B2283" w:rsidRPr="0056357F">
              <w:rPr>
                <w:sz w:val="24"/>
                <w:szCs w:val="24"/>
              </w:rPr>
              <w:t>-</w:t>
            </w:r>
            <w:r w:rsidRPr="0056357F">
              <w:rPr>
                <w:sz w:val="24"/>
                <w:szCs w:val="24"/>
              </w:rPr>
              <w:t>хх</w:t>
            </w:r>
            <w:r w:rsidR="007B2283" w:rsidRPr="0056357F">
              <w:rPr>
                <w:sz w:val="24"/>
                <w:szCs w:val="24"/>
              </w:rPr>
              <w:t>-</w:t>
            </w:r>
            <w:r w:rsidRPr="0056357F">
              <w:rPr>
                <w:sz w:val="24"/>
                <w:szCs w:val="24"/>
              </w:rPr>
              <w:t>хх</w:t>
            </w:r>
          </w:p>
          <w:p w:rsidR="00532774" w:rsidRPr="0056357F" w:rsidRDefault="00532774" w:rsidP="00F36746">
            <w:pPr>
              <w:jc w:val="both"/>
              <w:rPr>
                <w:sz w:val="24"/>
                <w:szCs w:val="24"/>
              </w:rPr>
            </w:pPr>
            <w:r w:rsidRPr="0056357F">
              <w:rPr>
                <w:sz w:val="24"/>
                <w:szCs w:val="24"/>
                <w:u w:val="single"/>
              </w:rPr>
              <w:t>e-</w:t>
            </w:r>
            <w:r w:rsidRPr="0056357F">
              <w:rPr>
                <w:sz w:val="24"/>
                <w:szCs w:val="24"/>
                <w:u w:val="single"/>
                <w:lang w:val="en-US"/>
              </w:rPr>
              <w:t>mail</w:t>
            </w:r>
            <w:r w:rsidRPr="0056357F">
              <w:rPr>
                <w:sz w:val="24"/>
                <w:szCs w:val="24"/>
              </w:rPr>
              <w:t>:</w:t>
            </w:r>
          </w:p>
        </w:tc>
      </w:tr>
    </w:tbl>
    <w:p w:rsidR="00532774" w:rsidRPr="0056357F" w:rsidRDefault="00532774" w:rsidP="00F3674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4141C" w:rsidRPr="0056357F" w:rsidRDefault="00E4141C" w:rsidP="00C11732">
      <w:pPr>
        <w:spacing w:after="240"/>
        <w:jc w:val="center"/>
        <w:rPr>
          <w:b/>
          <w:sz w:val="24"/>
          <w:szCs w:val="24"/>
        </w:rPr>
      </w:pPr>
      <w:r w:rsidRPr="0056357F">
        <w:rPr>
          <w:b/>
          <w:sz w:val="24"/>
          <w:szCs w:val="24"/>
        </w:rPr>
        <w:t>2. Образец оформления тезисов</w:t>
      </w:r>
      <w:r w:rsidR="001F0FEC" w:rsidRPr="0056357F">
        <w:rPr>
          <w:b/>
          <w:sz w:val="24"/>
          <w:szCs w:val="24"/>
        </w:rPr>
        <w:t xml:space="preserve"> (второй лист файла)</w:t>
      </w:r>
    </w:p>
    <w:p w:rsidR="00E4141C" w:rsidRPr="0056357F" w:rsidRDefault="00E4141C" w:rsidP="00E4141C">
      <w:pPr>
        <w:ind w:left="-567" w:firstLine="851"/>
        <w:jc w:val="both"/>
        <w:rPr>
          <w:sz w:val="24"/>
          <w:szCs w:val="24"/>
        </w:rPr>
      </w:pPr>
      <w:r w:rsidRPr="0056357F">
        <w:rPr>
          <w:sz w:val="24"/>
          <w:szCs w:val="24"/>
        </w:rPr>
        <w:t xml:space="preserve">Вверху по центру указать название статьи прописными буквами жирным шрифтом (14 </w:t>
      </w:r>
      <w:proofErr w:type="spellStart"/>
      <w:r w:rsidRPr="0056357F">
        <w:rPr>
          <w:sz w:val="24"/>
          <w:szCs w:val="24"/>
        </w:rPr>
        <w:t>пт</w:t>
      </w:r>
      <w:proofErr w:type="spellEnd"/>
      <w:r w:rsidRPr="0056357F">
        <w:rPr>
          <w:sz w:val="24"/>
          <w:szCs w:val="24"/>
        </w:rPr>
        <w:t>). Ниже через 1 интервал ФИО автора(-</w:t>
      </w:r>
      <w:proofErr w:type="spellStart"/>
      <w:r w:rsidRPr="0056357F">
        <w:rPr>
          <w:sz w:val="24"/>
          <w:szCs w:val="24"/>
        </w:rPr>
        <w:t>ов</w:t>
      </w:r>
      <w:proofErr w:type="spellEnd"/>
      <w:r w:rsidRPr="0056357F">
        <w:rPr>
          <w:sz w:val="24"/>
          <w:szCs w:val="24"/>
        </w:rPr>
        <w:t xml:space="preserve">), </w:t>
      </w:r>
      <w:r w:rsidR="002B3CF7" w:rsidRPr="0056357F">
        <w:rPr>
          <w:sz w:val="24"/>
          <w:szCs w:val="24"/>
        </w:rPr>
        <w:t xml:space="preserve">класс, </w:t>
      </w:r>
      <w:r w:rsidRPr="0056357F">
        <w:rPr>
          <w:sz w:val="24"/>
          <w:szCs w:val="24"/>
        </w:rPr>
        <w:t xml:space="preserve">место учебы, ФИО руководителя, должность, место работы. Через 1 интервал тезис доклада, выровненный по ширине, объемом не более одной </w:t>
      </w:r>
      <w:r w:rsidRPr="0056357F">
        <w:rPr>
          <w:sz w:val="24"/>
          <w:szCs w:val="24"/>
        </w:rPr>
        <w:lastRenderedPageBreak/>
        <w:t>страницы. Ниже, через 1 интервал, следует список использованной литературы</w:t>
      </w:r>
      <w:r w:rsidR="002B3CF7" w:rsidRPr="0056357F">
        <w:rPr>
          <w:sz w:val="24"/>
          <w:szCs w:val="24"/>
        </w:rPr>
        <w:t xml:space="preserve"> (5-7 наименований),</w:t>
      </w:r>
      <w:r w:rsidRPr="0056357F">
        <w:rPr>
          <w:sz w:val="24"/>
          <w:szCs w:val="24"/>
        </w:rPr>
        <w:t xml:space="preserve"> курсивом, 14 пт. </w:t>
      </w:r>
    </w:p>
    <w:p w:rsidR="00E4141C" w:rsidRPr="0056357F" w:rsidRDefault="00E4141C" w:rsidP="00E4141C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07045" w:rsidRDefault="00007045" w:rsidP="00E4141C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СУДЬБЫ ГЕРОЕВ ВОЙНЫ</w:t>
      </w:r>
    </w:p>
    <w:p w:rsidR="00007045" w:rsidRPr="0056357F" w:rsidRDefault="00007045" w:rsidP="00E4141C">
      <w:pPr>
        <w:jc w:val="center"/>
        <w:rPr>
          <w:b/>
          <w:sz w:val="24"/>
          <w:szCs w:val="24"/>
        </w:rPr>
      </w:pPr>
    </w:p>
    <w:p w:rsidR="00E4141C" w:rsidRPr="0056357F" w:rsidRDefault="002B3CF7" w:rsidP="00E4141C">
      <w:pPr>
        <w:jc w:val="center"/>
        <w:rPr>
          <w:sz w:val="24"/>
          <w:szCs w:val="24"/>
        </w:rPr>
      </w:pPr>
      <w:r w:rsidRPr="0056357F">
        <w:rPr>
          <w:sz w:val="24"/>
          <w:szCs w:val="24"/>
        </w:rPr>
        <w:t>Иванов Иван Иванович</w:t>
      </w:r>
    </w:p>
    <w:p w:rsidR="002B3CF7" w:rsidRPr="0056357F" w:rsidRDefault="002B3CF7" w:rsidP="00E4141C">
      <w:pPr>
        <w:jc w:val="center"/>
        <w:rPr>
          <w:sz w:val="24"/>
          <w:szCs w:val="24"/>
        </w:rPr>
      </w:pPr>
      <w:r w:rsidRPr="0056357F">
        <w:rPr>
          <w:sz w:val="24"/>
          <w:szCs w:val="24"/>
        </w:rPr>
        <w:t>9 класс, МАОУ «Лицей №2» г. Альметьевска</w:t>
      </w:r>
    </w:p>
    <w:p w:rsidR="00007045" w:rsidRDefault="002B3CF7" w:rsidP="00E4141C">
      <w:pPr>
        <w:jc w:val="center"/>
        <w:rPr>
          <w:sz w:val="24"/>
          <w:szCs w:val="24"/>
        </w:rPr>
      </w:pPr>
      <w:r w:rsidRPr="0056357F">
        <w:rPr>
          <w:sz w:val="24"/>
          <w:szCs w:val="24"/>
        </w:rPr>
        <w:t xml:space="preserve">Руководитель – Иванова Мария Петровна, учитель истории и обществознания </w:t>
      </w:r>
    </w:p>
    <w:p w:rsidR="002B3CF7" w:rsidRPr="0056357F" w:rsidRDefault="002B3CF7" w:rsidP="00E4141C">
      <w:pPr>
        <w:jc w:val="center"/>
        <w:rPr>
          <w:sz w:val="24"/>
          <w:szCs w:val="24"/>
        </w:rPr>
      </w:pPr>
      <w:r w:rsidRPr="0056357F">
        <w:rPr>
          <w:sz w:val="24"/>
          <w:szCs w:val="24"/>
        </w:rPr>
        <w:t>МАОУ «Лицей №2»</w:t>
      </w:r>
    </w:p>
    <w:p w:rsidR="00E4141C" w:rsidRPr="0056357F" w:rsidRDefault="00E4141C" w:rsidP="00C11732">
      <w:pPr>
        <w:ind w:left="-426" w:firstLine="710"/>
        <w:jc w:val="both"/>
        <w:rPr>
          <w:rFonts w:ascii="Arial" w:hAnsi="Arial" w:cs="Arial"/>
          <w:i/>
          <w:sz w:val="24"/>
          <w:szCs w:val="24"/>
        </w:rPr>
      </w:pPr>
    </w:p>
    <w:p w:rsidR="00E4141C" w:rsidRPr="0056357F" w:rsidRDefault="00E4141C" w:rsidP="00C11732">
      <w:pPr>
        <w:spacing w:line="276" w:lineRule="auto"/>
        <w:ind w:left="-426" w:firstLine="710"/>
        <w:jc w:val="both"/>
        <w:rPr>
          <w:sz w:val="24"/>
          <w:szCs w:val="24"/>
        </w:rPr>
      </w:pPr>
      <w:r w:rsidRPr="0056357F">
        <w:rPr>
          <w:color w:val="000000"/>
          <w:sz w:val="24"/>
          <w:szCs w:val="24"/>
        </w:rPr>
        <w:t>Культура – многомерное специфическое человеческое духовное образование, проявляющее себя в разнообразных сферах жизнедеятельности человека. Наиболее географически близкой нам областью является массовая культура. В качестве примера соединения разных «пластов» культуры можно рассмотреть Всемирную летнюю Универсиаду 2013 …</w:t>
      </w:r>
    </w:p>
    <w:p w:rsidR="00E4141C" w:rsidRPr="0056357F" w:rsidRDefault="00E4141C" w:rsidP="00E4141C">
      <w:pPr>
        <w:ind w:firstLine="540"/>
        <w:jc w:val="center"/>
        <w:rPr>
          <w:rFonts w:ascii="Arial" w:hAnsi="Arial" w:cs="Arial"/>
          <w:i/>
          <w:sz w:val="24"/>
          <w:szCs w:val="24"/>
        </w:rPr>
      </w:pPr>
    </w:p>
    <w:p w:rsidR="00E4141C" w:rsidRPr="0056357F" w:rsidRDefault="00E4141C" w:rsidP="00E4141C">
      <w:pPr>
        <w:ind w:firstLine="540"/>
        <w:jc w:val="center"/>
        <w:rPr>
          <w:i/>
          <w:sz w:val="24"/>
          <w:szCs w:val="24"/>
        </w:rPr>
      </w:pPr>
      <w:r w:rsidRPr="0056357F">
        <w:rPr>
          <w:i/>
          <w:sz w:val="24"/>
          <w:szCs w:val="24"/>
        </w:rPr>
        <w:t>ЛИТЕРАТУРА</w:t>
      </w:r>
    </w:p>
    <w:p w:rsidR="00E4141C" w:rsidRPr="0056357F" w:rsidRDefault="00E4141C" w:rsidP="00E4141C">
      <w:pPr>
        <w:ind w:firstLine="540"/>
        <w:jc w:val="center"/>
        <w:rPr>
          <w:i/>
          <w:sz w:val="24"/>
          <w:szCs w:val="24"/>
        </w:rPr>
      </w:pPr>
    </w:p>
    <w:p w:rsidR="00E4141C" w:rsidRPr="0056357F" w:rsidRDefault="00E4141C" w:rsidP="00E4141C">
      <w:pPr>
        <w:jc w:val="both"/>
        <w:rPr>
          <w:i/>
          <w:sz w:val="24"/>
          <w:szCs w:val="24"/>
        </w:rPr>
      </w:pPr>
      <w:r w:rsidRPr="0056357F">
        <w:rPr>
          <w:i/>
          <w:sz w:val="24"/>
          <w:szCs w:val="24"/>
        </w:rPr>
        <w:t xml:space="preserve">1. </w:t>
      </w:r>
      <w:proofErr w:type="spellStart"/>
      <w:r w:rsidRPr="0056357F">
        <w:rPr>
          <w:i/>
          <w:sz w:val="24"/>
          <w:szCs w:val="24"/>
        </w:rPr>
        <w:t>Мутыгуллина</w:t>
      </w:r>
      <w:proofErr w:type="spellEnd"/>
      <w:r w:rsidRPr="0056357F">
        <w:rPr>
          <w:i/>
          <w:sz w:val="24"/>
          <w:szCs w:val="24"/>
        </w:rPr>
        <w:t xml:space="preserve"> Р. Универсиада – 2013 признана лучшей. Казанские ведомости // </w:t>
      </w:r>
      <w:proofErr w:type="spellStart"/>
      <w:r w:rsidRPr="0056357F">
        <w:rPr>
          <w:i/>
          <w:sz w:val="24"/>
          <w:szCs w:val="24"/>
          <w:lang w:val="en-US"/>
        </w:rPr>
        <w:t>kazved</w:t>
      </w:r>
      <w:proofErr w:type="spellEnd"/>
      <w:r w:rsidRPr="0056357F">
        <w:rPr>
          <w:i/>
          <w:sz w:val="24"/>
          <w:szCs w:val="24"/>
        </w:rPr>
        <w:t>.</w:t>
      </w:r>
      <w:proofErr w:type="spellStart"/>
      <w:r w:rsidRPr="0056357F">
        <w:rPr>
          <w:i/>
          <w:sz w:val="24"/>
          <w:szCs w:val="24"/>
          <w:lang w:val="en-US"/>
        </w:rPr>
        <w:t>ru</w:t>
      </w:r>
      <w:proofErr w:type="spellEnd"/>
      <w:r w:rsidRPr="0056357F">
        <w:rPr>
          <w:i/>
          <w:sz w:val="24"/>
          <w:szCs w:val="24"/>
        </w:rPr>
        <w:t xml:space="preserve"> (13.07.2013);</w:t>
      </w:r>
    </w:p>
    <w:p w:rsidR="008B3AA6" w:rsidRDefault="001F0FEC" w:rsidP="00C11732">
      <w:pPr>
        <w:jc w:val="both"/>
        <w:rPr>
          <w:i/>
          <w:sz w:val="24"/>
          <w:szCs w:val="24"/>
        </w:rPr>
      </w:pPr>
      <w:r w:rsidRPr="0056357F">
        <w:rPr>
          <w:i/>
          <w:sz w:val="24"/>
          <w:szCs w:val="24"/>
        </w:rPr>
        <w:t>2. …</w:t>
      </w:r>
    </w:p>
    <w:p w:rsidR="006B1FCC" w:rsidRDefault="006B1FCC" w:rsidP="00C11732">
      <w:pPr>
        <w:jc w:val="both"/>
        <w:rPr>
          <w:i/>
          <w:sz w:val="24"/>
          <w:szCs w:val="24"/>
        </w:rPr>
      </w:pPr>
    </w:p>
    <w:p w:rsidR="006B1FCC" w:rsidRDefault="006B1FCC" w:rsidP="00C11732">
      <w:pPr>
        <w:jc w:val="both"/>
        <w:rPr>
          <w:i/>
          <w:sz w:val="24"/>
          <w:szCs w:val="24"/>
        </w:rPr>
      </w:pPr>
    </w:p>
    <w:p w:rsidR="006B1FCC" w:rsidRDefault="006B1FCC" w:rsidP="00C11732">
      <w:pPr>
        <w:jc w:val="both"/>
        <w:rPr>
          <w:i/>
          <w:sz w:val="24"/>
          <w:szCs w:val="24"/>
        </w:rPr>
      </w:pPr>
    </w:p>
    <w:p w:rsidR="006B1FCC" w:rsidRDefault="006B1FCC" w:rsidP="00C11732">
      <w:pPr>
        <w:jc w:val="both"/>
        <w:rPr>
          <w:i/>
          <w:sz w:val="24"/>
          <w:szCs w:val="24"/>
        </w:rPr>
      </w:pPr>
    </w:p>
    <w:p w:rsidR="006B1FCC" w:rsidRPr="006B1FCC" w:rsidRDefault="006B1FCC" w:rsidP="00C11732">
      <w:pPr>
        <w:jc w:val="both"/>
        <w:rPr>
          <w:sz w:val="24"/>
          <w:szCs w:val="24"/>
        </w:rPr>
      </w:pPr>
    </w:p>
    <w:sectPr w:rsidR="006B1FCC" w:rsidRPr="006B1FCC" w:rsidSect="0056357F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60A"/>
    <w:multiLevelType w:val="hybridMultilevel"/>
    <w:tmpl w:val="0E926CC4"/>
    <w:lvl w:ilvl="0" w:tplc="EAC29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E931A78"/>
    <w:multiLevelType w:val="hybridMultilevel"/>
    <w:tmpl w:val="5E94B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92597"/>
    <w:multiLevelType w:val="hybridMultilevel"/>
    <w:tmpl w:val="B06A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740B7"/>
    <w:multiLevelType w:val="hybridMultilevel"/>
    <w:tmpl w:val="B06A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33CE3"/>
    <w:multiLevelType w:val="hybridMultilevel"/>
    <w:tmpl w:val="B2A04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56"/>
    <w:rsid w:val="00005929"/>
    <w:rsid w:val="00007045"/>
    <w:rsid w:val="00081ADE"/>
    <w:rsid w:val="001F0FEC"/>
    <w:rsid w:val="002021F7"/>
    <w:rsid w:val="002B3CF7"/>
    <w:rsid w:val="00532774"/>
    <w:rsid w:val="0056357F"/>
    <w:rsid w:val="00600ED6"/>
    <w:rsid w:val="00680580"/>
    <w:rsid w:val="006B1FCC"/>
    <w:rsid w:val="007B2283"/>
    <w:rsid w:val="007C3434"/>
    <w:rsid w:val="00800781"/>
    <w:rsid w:val="008B3AA6"/>
    <w:rsid w:val="00910E90"/>
    <w:rsid w:val="009138DB"/>
    <w:rsid w:val="00995BA5"/>
    <w:rsid w:val="009D19DC"/>
    <w:rsid w:val="009F2CF3"/>
    <w:rsid w:val="00B64D50"/>
    <w:rsid w:val="00B8380D"/>
    <w:rsid w:val="00C11732"/>
    <w:rsid w:val="00CD665B"/>
    <w:rsid w:val="00D438C1"/>
    <w:rsid w:val="00D60B2D"/>
    <w:rsid w:val="00D722F0"/>
    <w:rsid w:val="00D952F7"/>
    <w:rsid w:val="00DC69C5"/>
    <w:rsid w:val="00E4141C"/>
    <w:rsid w:val="00E540C3"/>
    <w:rsid w:val="00E92D2E"/>
    <w:rsid w:val="00F04FB2"/>
    <w:rsid w:val="00F36746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AE66"/>
  <w15:chartTrackingRefBased/>
  <w15:docId w15:val="{69BA4559-D3AF-4684-B2FD-11DD9B87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4D50"/>
    <w:pPr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rsid w:val="00B64D50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8B3AA6"/>
    <w:pPr>
      <w:ind w:left="720"/>
      <w:contextualSpacing/>
    </w:pPr>
  </w:style>
  <w:style w:type="character" w:styleId="a6">
    <w:name w:val="Hyperlink"/>
    <w:rsid w:val="00532774"/>
    <w:rPr>
      <w:color w:val="0000FF"/>
      <w:u w:val="single"/>
    </w:rPr>
  </w:style>
  <w:style w:type="paragraph" w:styleId="a7">
    <w:name w:val="No Spacing"/>
    <w:uiPriority w:val="1"/>
    <w:qFormat/>
    <w:rsid w:val="005327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7B22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1173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17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393A-CFA8-4579-B03C-C59DE5E9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Бубекова Ильмира Наилевна</dc:creator>
  <cp:keywords/>
  <dc:description/>
  <cp:lastModifiedBy>Пархунцова Татьяна Сергеевна</cp:lastModifiedBy>
  <cp:revision>23</cp:revision>
  <cp:lastPrinted>2020-01-13T05:05:00Z</cp:lastPrinted>
  <dcterms:created xsi:type="dcterms:W3CDTF">2018-12-17T11:44:00Z</dcterms:created>
  <dcterms:modified xsi:type="dcterms:W3CDTF">2021-02-10T08:28:00Z</dcterms:modified>
</cp:coreProperties>
</file>